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SYSTEM OCENIANIA Z RELIGII DLA KLASY VIII SZKOŁY PODSTAWOWEJ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według podręcznika „Błogosławieni, którzy ufają Jezusowi”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zgodnego z programem nauczania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Kim jestem jako człowiek, kim chcę być jako chrześcijanin” nr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AZ-3-01/13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OGÓLNE 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procesie oceniania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obowiązuje stosowanie zasady kumulowania wymagań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niedostateczną otrzymuje uczeń, który: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nie spełnia wymagań na ocenę dopuszczającą, (i)</w:t>
        <w:br w:type="textWrapping"/>
        <w:t xml:space="preserve">b) odmawia wszelkiej współpracy, (i)</w:t>
        <w:br w:type="textWrapping"/>
        <w:t xml:space="preserve">c) ma lekceważący stosunek do przedmiotu i wiary.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dopuszczającą otrzymuje uczeń, który spełnia wymagania konieczne: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zakresie wiadomości i umiejętności opanował treści najłatwiejsze, najczęściej stosowane, stanowiące podstawę do dalszej edukacji,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wykazuje choćby minimalne zainteresowanie przedmiotem i gotowość współpracy z nauczycielem i w grupie.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dostateczną otrzymuje uczeń, który spełnia wymagania podstawowe: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najbardziej przystępne, najprostsze, najbardziej uniwersalne, niezbędne na danym etapie kształcenia i na wyższych etapach,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uczestniczy w rozwiązywaniu problemów oraz umiejętnie słucha innych.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dobrą otrzymuje uczeń, który spełnia wymagania rozszerzające: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umiarkowanie przystępne oraz bardziej złożone,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ukierunkowany jest na poszukiwanie prawdy i dobra oraz szanuje poglądy innych,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aktywnie realizuje zadania wykonywane w grupie.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bardzo dobrą otrzymuje uczeń, który spełnia wymagania dopełniające: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obejmujące elementy trudne do opanowania, złożone i nietypowe,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wykazuje własną inicjatywę w rozwiązywaniu problemów swojej społeczności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wszechstronnie dba o rozwój swojej osobowości i podejmuje zadania apostolskie.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celującą otrzymuje uczeń, który: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posiadł wiedzę i umiejętności znacznie wykraczające poza program nauczania przedmiotu w danej klasie, samodzielnie i twórczo rozwija własne uzdolnienia,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00000" w:rsidDel="00000000" w:rsidP="00000000" w:rsidRDefault="00000000" w:rsidRPr="00000000" w14:paraId="0000001E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osiąga sukcesy w konkursach i olimpiadach kwalifikując się do finałów na szczeblu powiatowym, regionalnym, wojewódzkim albo krajowym lub posiada inne porównywalne osiągnięcia,</w:t>
      </w:r>
    </w:p>
    <w:p w:rsidR="00000000" w:rsidDel="00000000" w:rsidP="00000000" w:rsidRDefault="00000000" w:rsidRPr="00000000" w14:paraId="0000001F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wykonuje zadania dodatkowe, aktywnie angażuje się w działania społeczne i religijne swojej wspólnoty i parafii.</w:t>
      </w:r>
    </w:p>
    <w:p w:rsidR="00000000" w:rsidDel="00000000" w:rsidP="00000000" w:rsidRDefault="00000000" w:rsidRPr="00000000" w14:paraId="00000020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1620"/>
        <w:tblGridChange w:id="0">
          <w:tblGrid>
            <w:gridCol w:w="1620"/>
            <w:gridCol w:w="2700"/>
            <w:gridCol w:w="2700"/>
            <w:gridCol w:w="2160"/>
            <w:gridCol w:w="1800"/>
            <w:gridCol w:w="2340"/>
            <w:gridCol w:w="162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 Cytaty z Pisma Świętego.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Modlitwy, pieśni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dokładna znajomość cytatu wraz ze znajomością źródła (np. Ewangelia św. Mateusza)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dokładna znajomość cytatów z lekcji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przytoczenie sensu cytatu własnymi słowami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dokładna znajomość sensu cytatu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skojarzenia z treścią cytatu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jakiejkolwiek znajomości cytatów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 Prace domowe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staranne wykonanie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treści wskazujące na poszukiwania w różnych materiałach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dużo własnej inwencji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twórcze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merytorycznie zgodne z omawianym na lekcji materiałem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czytelne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rzeczowe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wskazują na zrozumienie tematu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twórcze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powiązane z tematem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niestaranne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widać próby wykonania pracy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temat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praca nie na temat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rzeczowości w pracy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pracy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3. Testy i sprawdziany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wszystkie polecenia wykonane poprawnie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rozwiązane też zadanie dodatkowe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spełnionych wymagań podstawowych (łatwe, praktyczne, przydatne życiowo, niezbędne)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spełnionych wymagań rozszerzających (bardzo trudne i trudne, teoretyczne, naukowe)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zadań podstawowych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50% wymagań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rozszerzających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wiedzy z zakresu wymagań podstawowych (bardzo łatwe i łatwe, niezbędne w dalszej edukacji)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50% wiedzy  z zakresu wymagań podstawowych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poniżej 30% odpowiedzi dotyczących wiedzy podstawowej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 Odpowiedzi ustne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wiadomości zawarte w podręczniku i zeszycie uzupełnione wiedzą spoza programu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wypowiedź pełnymi zdaniami, bogaty język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używanie pojęć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wiadomości z podręcznika i zeszytu prezentowane w sposób wskazujący na ich rozumienie, informacje przekazywane zrozumiałym językiem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pełna nie wymagająca pytań dodatkowych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wyuczone na pamięć wiadomości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ma trudności w sformułowaniu myśli własnymi słowami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potrzebna pomoc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wybiórcza znajomość poznanych treści i pojęć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niestaranna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częste pytania naprowadzające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słabe wiązanie faktów i wiadomości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chaos myślowy i słowny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bełkotliwa, niewyraźna, pojedyncze wyrazy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dużo pytań pomocniczych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odpowiedzi lub odpowiedzi świadczące o braku wiadomości rzeczowych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Aktywność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wyróżnia się aktywnością na lekcji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korzysta z materiałów zgromadzonych samodzielnie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zawsze przygotowany do lekcji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często zgłasza się do odpowiedzi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wypowiada się poprawnie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 się być przygotowany do lekcji chętnie w niej uczestniczy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mało aktywny na lekcjach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niechętny udział w lekcji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lekceważący stosunek do przedmiotu i wiary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6. Inscenizacje, gazetka szkolna, praca na rzecz Kościoła i inne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wiele razy pomaga w różnych pracach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pilnie i terminowo wykonuje powierzone zadania, dużo własnej inicjatywy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aktywnie uczestniczy w życiu małych grup formacyjnych (ministranci, oaza itp.)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reprezentuje szkołę (parafię) w konkursie przedmiotowym (olimpiadzie)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starannie wykonuje powierzone przez katechetę zadania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przejawia postawę apostolską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chętnie wykonuje zadania poza lekcjami, ale nie unika ich zupełnie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uczestniczy w rekolekcjach szkolnych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pos="7512"/>
          <w:tab w:val="left" w:pos="14279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SZCZEGÓŁOWE KRYTERIA OCENIANIA</w:t>
        <w:tab/>
      </w:r>
    </w:p>
    <w:p w:rsidR="00000000" w:rsidDel="00000000" w:rsidP="00000000" w:rsidRDefault="00000000" w:rsidRPr="00000000" w14:paraId="00000087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SEMESTR I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1980"/>
        <w:gridCol w:w="2880"/>
        <w:gridCol w:w="4500"/>
        <w:gridCol w:w="3600"/>
        <w:gridCol w:w="1260"/>
        <w:tblGridChange w:id="0">
          <w:tblGrid>
            <w:gridCol w:w="1008"/>
            <w:gridCol w:w="1980"/>
            <w:gridCol w:w="2880"/>
            <w:gridCol w:w="4500"/>
            <w:gridCol w:w="3600"/>
            <w:gridCol w:w="126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DZIAŁ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A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Przyjęcie Jezusa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własne rozumienie szczęścia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przeżywania przez ludzi cierpienia i szczęścia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Jezus czeka na grzesznika nie jako sędzia, lecz jako Ten, kto kocha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wie, że wiara jest darem od Boga, niezasłużonym przez człowieka,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zna prawdę, że Jezus wysłuchuje naszych próśb ze względu na naszą wiarę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miłość Boga jest skierowana indywidualnie do każdego człowieka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powierza siebie Maryi w indywidualnej modlitwie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istotę prawdziwego szczęścia i cierpienia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jak pokonać lęk przed wyznaniem grzechów spowiednikowi 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w jaki sposób powierza swoje grzechy Jezusowi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działania człowieka, które pomogą mu otworzyć drzwi nieba (osiągnąć zbawienie)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owoce zaufania Jezusowi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hymnu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Magnificat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przyjęcie Bożej miłości otwiera drogę do szczęścia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włącza w swoją modlitwę „Pod Twoją obronę”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o zaparciu się Piotra i zdradzie Judasza (Mt 26,69-75; Mt 27,3-5)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człowiek jest naprawdę szczęśliwy, gdy jest bez grzechu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ludzkie szczęście w perspektywie wieczności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biblijną perykopę o robotnikach w winnicy (Mt 20,1-15),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osiągnięcie nieba realizuje się przez modlitwę i podejmowanie codziennych obowiązków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o uzdrowieniu sługi setnika (Mt 8,5-13)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postać setnika jako poganina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modlitwy liturgicznej „Panie nie jestem godzien…”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Maryja jest nazywana Gwiazdą Nowej Ewangelizacji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jest otwarty na sygnały-znaki Bożej miłości w swoim życiu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przyznanie się do winy i żal prowadzi do oczyszczenia, a ich brak do nieszczęścia (na przykładzie Piotra i Judasza)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Bóg pragnie zbawienia każdego człowieka, ale wspólnie z innymi,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jak troszczy się o rozwój wiary, by jego miejsce w niebie nie pozostało puste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prośba skierowana do Jezusa musi być połączona z głęboką wiarą i pokorą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przykłady, gdy z wiarą prosi Boga o pomoc w codziennych sytuacjach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daje świadectwo szczęścia płynącego z życia bez grzechu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</w:t>
              <w:br w:type="textWrapping"/>
              <w:t xml:space="preserve">Miłość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za kogo jest odpowiedzialny teraz i w przyszłości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zasady, na których opierają się relacje międzyludzkie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autorytetów osób dorosłych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wylicza przyczyny konfliktów z rodzicami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grupy ludzi wykluczonych społecznie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najczęstsze przyczyny wykluczeń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argumenty za urodzeniem dziecka, biorąc pod uwagę matkę i ojca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„eutanazja”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powody, dla których ludzie chcą poddać się eutanazji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co to jest sakrament namaszczenia chorych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kryteria, według których chce kształtować swoje życie 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osoby, które mogą mu pomóc w podejmowaniu właściwych decyzji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Bóg stworzył człowieka do życia we wspólnocie z innymi (Rdz 2,18)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konfliktu międzypokoleniowego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zasady pomagające w rozwiązywaniu konfliktów z dorosłymi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okazywania przez siebie szacunku do ludzi potrzebujących pomocy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wylicza sposoby ratowania dzieci nienarodzonych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skutki aborcji w życiu kobiety i mężczyzny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wylicza sposoby udzielania pomocy osobie chorej i umierającej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skutki sakramentu namaszczenia chorych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wylicza sytuacje, w których osoba przyjmuje sakrament namaszczenia chorych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jego obecny rozwój ma wpływ na jego przyszłość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perykopę biblijną o bogaczu i Łazarzu (Łk 16,19-31)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kręgi relacji z innymi (rodzina, przyjaciele, koledzy, obcy)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różnice w relacjach między osobami bliskimi i obcymi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warto korzystać z doświadczenia dorosłych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czego dotyczą wybory życiowe młodego człowieka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jak podejmować właściwe decyzje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potrzeby człowieka, który przestał sobie radzić w życiu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chrześcijańską powinność zajęcia się ludźmi wykluczonymi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czym jest dar życia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najczęstszą przyczyną aborcji jest poczucie osamotnienia matki dziecka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dokonuje moralnej oceny aborcji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wyraża postawę obrony życia od poczęcia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dokonuje moralnej oceny eutanazji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podjęcie decyzji o poddaniu się eutanazji wynika z poczucia odrzucenia przez bliskich i samotności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co to jest hospicjum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poświęcenia przez siebie czasu osobom starszym i chorym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sakrament namaszczenia chorych jest sakramentem uzdrowienia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historie, w których ludzie doświadczają cierpienia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konsekwencje swoich działań w chwili obecnej i w dorosłym życiu oraz w wieczności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krytycznie ocenia styl życia proponowany przez media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konsekwencją samotności może być niechęć do życia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przykłady, że świadomie buduje właściwe relacje z ludźmi, wśród których żyje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samodzielności w życiu osoby dojrzewającej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jak szuka sposobów komunikacji, dającej wzajemne zrozumienie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sytuacje, gdy otacza ludzi potrzebujących swoją modlitwą, starając się rozeznać ich potrzeby i nieść skuteczną pomoc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tzw. duchowa adopcja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cele funkcjonowania hospicjum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wyraża postawę poszanowania człowieka i jego godności do chwili naturalnej śmierci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osoby chore potrzebują pomocy w sferze duchowej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swą gotowość pomocy osobie cierpiącej przez rozmowę i zachętę do przyjęcia sakramentu namaszczenia chorych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opracowuje program pomocy konkretnej grupie ludzi lub konkretnemu człowiekowi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podejmuje postanowienie modlitwy w intencji dzieci nienarodzonych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Syn Boży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cechy charakteryzujące wiarę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i patrystyczne mówiące o historycznym pochodzeniu Jezusa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pozachrześcijańskie dokumenty świadczące o Jezusie Chrystusie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proces powstawania Ewangelii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„cud”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sfery życia ludzi, w których Jezus dokonywał cudów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okresy roku liturgicznego 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miejsce Adwentu na schemacie roku liturgicznego i omawia jego znaczenie 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wydarzenia paschalne na schemacie roku liturgicznego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mówiące o wniebowstąpieniu Jezusa 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rzeczy ostateczne człowieka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główne części Mszy Świętej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są cztery modlitwy eucharystyczne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warunki przystąpienia do Komunii Świętej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główne przesłanie objawień Pana Jezusa św. Małgorzacie Marii Alacoque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kiedy obchodzimy uroczystość Najświętszego Serca Pana Jezusa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cytuje z pamięci wybrane wersety biblijne określające wiarę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najważniejsze fakty z życia i działalności Jezusa w porządku chronologicznym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 skrótowej formie przedstawia treść każdego z pozachrześcijańskich dokumentów świadczących o Jezusie Chrystusie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główną myśl teologiczną czterech ewangelistów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opisujące wybrane cuda Jezusa: przemianę wody w wino (J 2,1-11), rozmnożenie chleba (Mk 6,34-44), uzdrowienie epileptyka (Mt 17,14-18), uzdrowienie opętanego (Mk 1,23-27)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święta upamiętniające wydarzenia z życia Jezusa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święta Pańskie na schemacie roku liturgicznego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tradycje i symbole adwentowe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pieśni adwentowych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i pozabiblijne mówiące o śmierci i zmartwychwstaniu Jezusa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spotkań z Chrystusem po Jego zmartwychwstaniu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czas (liczbę dni) ukazywania się Zmartwychwstałego apostołom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o powtórnym przyjściu Chrystusa (Mt 25,31-46; Łk 21,25-28.34-36)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kryteria, według których Chrystus będzie sądził ludzi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ludzi, dla których uczestnictwo w Eucharystii było największą wartością 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 kogo i z kim modlimy się w drugiej modlitwie eucharystycznej 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dotyczące Eucharystii 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i omawia formy kultu Najświętszego Serca Jezusowego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przyporządkowuje cechy wiary odpowiednim tekstom biblijnym lub z tych tekstów samodzielnie odczytuje cechy i określenia wiary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mówiące o historycznym pochodzeniu Jezusa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samodzielnie sięga do ksiąg Nowego Testamentu jako źródła wiedzy na temat Jezusa i daje o tym świadectwo wobec klasy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 oparciu o dokumenty pozachrześcijańskie uzasadnia, że Jezus istniał naprawdę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gotowość obrony swojej wiary w Jezusa Chrystusa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podobieństwa i różnice w czterech Ewangeliach w świetle ich teologii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wykazuje dążność poznawczą przejawiającą się w czytaniu czterech Ewangelii w celu bliższego poznania Jezusa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cuda Jezusa są potwierdzeniem Jego Synostwa Bożego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perykopy biblijne opisujące wybrane cuda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związek działalności Jezusa z Jego modlitwą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co to jest kalendarz liturgiczny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 się świadomie przeżywać rok liturgiczny, zaznaczając w kalendarzu aktualne tygodnie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sens i znaczenie tradycji i symboli adwentowych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zapowiadające przyjście Zbawiciela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znaczenie spotkań z Chrystusem Zmartwychwstałym w umocnieniu wiary Jego uczniów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mówiące o wniebowstąpieniu Jezusa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sposoby obecności Chrystusa wśród nas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biblijny o końcu świata (Łk 21,25-28.34-36), wyjaśnia, dlaczego moment ten dla jednych będzie przyczyną lęku, a dla innych radości) 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królowanie Chrystusa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podejmowanych przez siebie codziennych decyzji w perspektywie wieczności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formułuje argumenty za uczestnictwem w liturgii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świadomie i z przekonaniem włącza się w przygotowanie Mszy Świętej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z pamięci słowa konsekracji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odpowiada na wezwania kapłana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modli się we wspólnocie z innymi podczas liturgii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podstawie tekstów biblijnych wyjaśnia motywy ustanowienia przez Jezusa sakramentu Eucharystii 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częstej Komunii Świętej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potrzebę i sens poświęcenia się Boskiemu Sercu Jezusa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współczesne przejawy znieważania Bożej miłości (niewdzięczność, brak poczucia grzechu, świętokradzka komunia)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 zaangażowaniem podejmuje refleksję nad wskazanymi tekstami biblijnymi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jest odpowiedzialny za rozwój swojej wiary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kontekst historyczny przyjścia na świat Jezusa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sytuacji, gdy chętnie dzieli się wiedzą o Jezusie z innymi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poszukuje rzetelnego wyjaśnienia wątpliwości co do podstaw swojej wiary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owoc refleksji nad własnym życiem w świetle prawd przekazanych przez ewangelistów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cuda Jezusa są ogłaszaniem królestwa Bożego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Jezus dokonuje cudów tam, gdzie jest wiara, i jednocześnie przez cuda umacnia wiarę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daje świadectwo o tym, że z wiarą prosi Jezusa o pomoc w najtrudniejszych sytuacjach życiowych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chrześcijański sens i wartość świętowania na przestrzeni roku liturgicznego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włącza się w rodzinne i parafialne przygotowania do świąt Bożego Narodzenia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liturgicznych spotkań z Chrystusem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życia „w obecności Chrystusa”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swój plan dnia (tygodnia), uwzględniając nieustanną, bliską obecność Chrystusa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wyrok wydany przez Chrystusa na sądzie ostatecznym będzie konsekwencją działań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człowieka podczas jego życia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wpływ Eucharystii na życie ludzi, którzy z wielką wiarą w niej uczestniczą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aktywnie uczestniczy we wspólnej liturgii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kapłan wypowiada słowa modlitwy w liczbie mnogiej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treść czterech aklamacji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przyjmowanie Komunii Świętej jako przejaw głębokiej zażyłości z Panem Jezusem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ekspiacyjny charakter praktykowania pierwszych piątków miesiąca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aktywnie włącza się w przygotowanie liturgii Mszy Świętej lub innej celebracji i z zaangażowaniem w niej uczestniczy 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rozwija swoją więź z Chrystusem przez życie sakramentalne i odważnie świadczy o tym wobec klasy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Wydarzenia zbawcze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(tematy 56-58)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świętość w niebie jest nagrodą za życie ziemskie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okoliczności narodzenia Pana Jezusa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postawy ludzi wobec Jezusa analizując tekst biblijny Mt 2,1-12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imiona świętych, którzy osiągnęli swoją świętość przez dobre życie (np. św. Józef) 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że od narodzin Jezusa liczy się lata naszej ery mówi z pamięci tekst kolędy „Bóg się rodzi”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przyczyny lęku przed Jezusem Heroda i współczesnych ludzi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biblijny Mt 5,3-12 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drogę do świętości wybranego świętego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troszczy się o swoją świętość w codziennym życiu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wykazuje, że narodzenie Jezusa zmieniło bieg świata (nowy kalendarz, nowa kultura, nowa religia)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przesłania wybranych kolęd („Bóg się rodzi”)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śpiewa kolędy z rodziną i klasą oddając cześć narodzonemu Jezusowi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podobieństwa w postawach pomiędzy współczesnymi ludźmi, Herodem a Mędrcami w poszukiwaniu Mesjasza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świętość można osiągnąć przez codzienne dobre życie oraz męczeństwo czyli żyjąc duchem Ośmiu Błogosławieństw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dokonuje porównania treści kolęd z przesłaniem tekstów biblijnych o narodzeniu Jezusa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przygotowuje się do przyjęcia Chrystusa we własnym sercu 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jak służy pomocą tym, którzy chcą być blisko Jezusa 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modli się za tych, którzy Jezusa odrzucają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 II</w:t>
        <w:tab/>
        <w:tab/>
        <w:tab/>
        <w:tab/>
      </w:r>
    </w:p>
    <w:tbl>
      <w:tblPr>
        <w:tblStyle w:val="Table3"/>
        <w:tblW w:w="152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1800"/>
        <w:gridCol w:w="2880"/>
        <w:gridCol w:w="4860"/>
        <w:gridCol w:w="3420"/>
        <w:gridCol w:w="1273"/>
        <w:tblGridChange w:id="0">
          <w:tblGrid>
            <w:gridCol w:w="1008"/>
            <w:gridCol w:w="1800"/>
            <w:gridCol w:w="2880"/>
            <w:gridCol w:w="4860"/>
            <w:gridCol w:w="3420"/>
            <w:gridCol w:w="1273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16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DZIAŁ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4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Parafia, wspólnota, ruch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parafii i podaje, kto do niej przynależy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definicję sanktuarium, diecezji, seminarium, 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nazwę swojej diecezji oraz imię i nazwisko jej biskupa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świecki i konsekrowany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posługi kapłana oraz funkcje, jakie mogą pełnić w Kościele ludzie świeccy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liturgii Kościoła,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liturgia słowa jest częścią Mszy Świętej, może też być odrębną celebracją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co zawiera i do czego służy lekcjonarz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pojęcie wspólnoty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motywów biblijnych w sztuce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rozpoznaje kapłanów pracujących w miejscowej parafii oraz podaje ich imiona i nazwiska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dobra materialne i duchowe, z których korzysta w parafii (ofiarowane przez wiernych w historii)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gdzie jest katedra i seminarium duchowne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najważniejsze sanktuaria swojej diecezji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najważniejsze wydarzenia z historii swojej diecezji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grupy, ruchy i wspólnoty działające na terenie parafii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różne formy życia poświęconego Bogu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przedstawia cechy charakterystyczne dla świętych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że celem posługi kapłana, jak i apostolstwa świeckich jest zbawienie własne i pomoc w zbawieniu innych ludzi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sposoby obecności Chrystusa w liturgii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różne formy liturgii Kościoła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i omawia cykle czytań mszalnych (dwuletni cykl na dni powszednie i trzyletni na niedziele)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wspólnotowej lektury Pisma Świętego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najbardziej znane dzieła sztuki religijnej (z zakresu architektury, malarstwa, rzeźby, muzyki)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historię swojego kościoła parafialnego.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wyraża więź ze swoją parafią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rolę sanktuariów w życiu społecznym i narodowym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działalność wybranych grup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i wartość przynależności do rówieśniczych grup o charakterze religijnym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słowa Chrystusa i Kościoła wzywające do życia konsekrowanego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zainteresowanie formą życia poświęconego Bogu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apostolstwa świeckich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wzajemne relacje członków Kościoła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swojej troski o zbawienie własne i innych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działanie Boga i człowieka w liturgii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uczestnicząc w liturgii spotykamy Chrystusa zmartwychwstałego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swe pragnienie spotykania się z Chrystusem przez świadome i czynne uczestnictwo w liturgii Kościoła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formułuje argumenty za uczestnictwem w liturgii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czytane i rozważane podczas liturgii teksty biblijne są kierowanym do nas słowem Boga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kreślonych na czole, ustach i sercu krzyżyków przed czytaniem Ewangelii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posługiwać się lekcjonarzem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Kościół jako wspólnotę wspólnot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schemat biblijnego spotkania w ramach wybranej wspólnoty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związek życia chrześcijanina z rozważanym we wspólnocie lub indywidualnie słowem Bożym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podejmuje samodzielne próby rozmowy ze słowem Bożym i dzieli się z klasą swym doświadczeniem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rozpoznaje elementy sztuki sakralnej w swojej świątyni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kształtuje w sobie wrażliwość na piękno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modli się za żyjących i zmarłych ofiarodawców na rzecz parafii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chętnie bierze udział w pielgrzymce do wybranego sanktuarium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dzieli się przeżyciami związanymi z pobytem w sanktuarium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dokonuje wyboru grupy, w której czułby się dobrze i mógłby się rozwijać emocjonalnie i duchowo 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modli się za różne stany w Kościele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referuje, w jaki sposób poszukuje własnej drogi życiowej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swoje miejsce w Kościele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angażuje się w życie Kościoła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angażuje się w przygotowanie liturgii Mszy Świętej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do życia prawdziwie chrześcijańskiego konieczna jest stała więź z Chrystusem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własne pragnienie podtrzymywania i ciągłego odnawiania więzi z Chrystusem poprzez życie sakramentalne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z szacunkiem i uwagą słucha słowa Bożego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zachęca rodziców i rodzeństwo do rodzinnej lektury Pisma Świętego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motywy powstawania religijnych dzieł sztuki 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swój szacunek wobec dzieł sztuki sakralnej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referuje, jakie działania podejmuje na rzecz parafii, inspirując do nich swoich kolegów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angażuje się w działalność wybranej grupy 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referuje wobec klasy swe uczestnictwo w spotkaniach grupy rozważającej słowo Boże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</w:t>
              <w:br w:type="textWrapping"/>
              <w:t xml:space="preserve">Europa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zetknięcia się św. Pawła z kulturą grecką i rzymską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najwcześniejszych misjonarzy niosących Ewangelię w różnych częściach Europy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monastycyzm, reguła zakonna, benedyktyni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patriarcha, schizma, prawosławie, ikona, cerkiew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kim był Grzegorz VII i czego dotyczyły wydane przez niego dekrety reformatorskie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uniwersytety średniowiecznej Europy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zakon żebraczy, habit, kwesta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na czym polega świętość Kościoła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inkwizycja i herezja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przyczyny reformacji i reformy katolickiej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głównych reprezentantów epoki reformacji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deizm, masoneria, racjonalizm, modernizm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inkulturacji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podstawie wypowiedzi Jana Pawła II podaje przykłady współczesnych „areopagów”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w zarysie kolejność chrystianizacji poszczególnych ludów i terytoriów Europy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koleje życia św. Benedykta z Nursji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znaczenie sentencji „ora et labora”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przyczyny i następstwa podziału na Kościół wschodni i zachodni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patriarchaty Kościoła wschodniego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owoce reformy gregoriańskiej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inwestytura, symonia, ekskomunika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dziedziny wiedzy studiowane w średniowieczu 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dorobek św. Tomasza z Akwinu 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nazwiska wierzących ludzi nauki ze średniowiecza (M. Kopernik, M. Trąba, S. Hozjusz, Z. Oleśnicki) i tych, którzy żyją współcześnie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zakonny żebracze i ich założycieli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współczesne sposoby pozyskiwania dóbr nawiązujące do franciszkańskiego żebractwa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przyczyny powstania inkwizycji 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stanowisko współczesnego Kościoła wobec inkwizycji 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postawę akceptacji i tolerancji wobec drugiego człowieka 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Soboru Trydenckiego i wymienia główne postanowienia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wartości, którymi Kościoły reformacji ubogaciły chrześcijaństwo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autentyczne osiągnięcia epoki oświecenia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zagrożenia wiary zawarte w filozofii oświecenia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św. Pawła wobec przejawów kultury greckiej i rzymskiej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szacunek dla ludzi o innych poglądach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szuka wyjaśnienia napotkanych trudności w celu pogłębienia własnej wiary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działalność ewangelizacyjną pierwszych misjonarzy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przemiany cywilizacyjne związane z wprowadzeniem chrześcijaństwa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benedyktyńską regułę zakonną, ukazując jej aktualność dla współczesnego człowieka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zakonne życie benedyktynów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zaangażowanie chrześcijan w tworzenie kultury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referuje, w jaki sposób walczy z bezczynnością i lenistwem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ocenia przyczyny i skutki schizmy wschodniej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wykazuje podobieństwa i różnice między Kościołem rzymskokatolickim i prawosławnym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modlitwę w intencji zjednoczenia wszystkich chrześcijan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szacunek względem braci prawosławnych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krytycznie ocenia stosunki państwo – Kościół przed reformą gregoriańską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główne założenia reformy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wkład ludzi wierzących w rozwój ludzkiej wiedzy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gdzie szuka kompetentnej pomocy w rozwiązywaniu wątpliwości w wierze 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religijny sens ubóstwa i żebractwa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habit franciszkański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chętnie dzieli się z ubogimi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ocenić zło płynące z inkwizycji 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metody walki z heretykami stosowane przez inkwizycję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swą postawę mężnego wyznawania wiary w Chrystusa oraz miłości względem drugiego człowieka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problemy Kościoła zachodniego i jego wewnętrzne próby odnowy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polegał rozłam w Kościele Zachodnim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ruch ekumeniczny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postawę tolerancji religijnej i szacunku wobec przedstawicieli innych wyznań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wyraża więź ze swoim Kościołem oraz docenia osiągnięcia i wartości Kościołów reformacji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nielogiczność poglądów przeciwstawiających wiarę rozumowi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przebieg prześladowań Kościoła w okresie rewolucji francuskiej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wiara i rozum wzajemnie się uzupełniają i nie może być między nimi sprzeczności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swe przekonanie, że rozum potrzebuje wiary dla lepszego poznania rzeczywistości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problemy związane z inkulturacją chrześcijaństwa w pierwszych wiekach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sytuacji, gdy w różnych środowiskach odważnie przyznaje się do Chrystusa i Kościoła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chrześcijańskich zasad w kształtowaniu się i rozwoju europejskich społeczeństw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wybór św. Benedykta na głównego patrona Europy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wpływ św. Benedykta i benedyktynów na rozwój cywilizacji i kultury europejskiej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znaczenie modlitwy i pracy w swej trosce o własny rozwój duchowy 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działania ekumeniczne Kościoła prawosławnego i katolickiego 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reformy Grzegorza VII dla Kościoła w Europie zachodniej i w Polsce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swą gotowość respektowania obowiązków i praw Polaka katolika zawartych w Konstytucji RP 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w jaki sposób angażuje się w pogłębianie wiedzy i wiary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ukazuje wartość rezygnacji z dóbr materialnych na rzecz wzrostu duchowego 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poprawnie interpretuje fragmenty z Biblii i listu Jana Pawła II „Tertio millennio adveniente”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przebacza i prosi o przebaczenie 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działanie reformatorów katolickich oraz założycieli nowych Kościołów reformacji 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podobieństwa i różnice katolicyzmu, luteranizmu i kalwinizmu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modli się o jedność chrześcijan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intelektualne postawy oświecenia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wartości i zagrożenia kryjące się w myśli oświeceniowej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deizm i ideologia masońska nie da się pogodzić z nauką Kościoła katolickiego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swą krytyczną postawę wobec ideologii niezgodnych z wiarą katolicką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włącza się w działania ekumeniczne Kościoła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krytycznie odnosi się do wypowiedzi odrzucających chrześcijańskie wartości (oparte na dekalogu i Ewangelii)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referuje swe uczestnictwo w kwestach na cele charytatywne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Mój rozwój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pokora, pycha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prośby zawarte w Modlitwie Pańskiej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czym jest modlitwa,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wychowanie, samowychowanie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pozytywnego i negatywnego wpływu rówieśników na życie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swoje zdolności oraz pozytywne cechy charakteru 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czym są obiektywne normy moralne oraz na czym polega relatywizm moralny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ważniejsze fakty z życia Salomona 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mądrość i wymienia jej przejawy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swoje najważniejsze obowiązki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swoje najważniejsze zainteresowania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biblijne przykłady pokory i pychy 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ludzi, którzy swoje życie opierali na modlitwie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różne sposoby postrzegania relacji z Bogiem i innymi w zależności od wieku (1 Kor 13,11)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zmiany zachodzące we własnym postrzeganiu Boga i ludzi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za co najczęściej jest chwalony a za co krytykowany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poddaje refleksji różnice, jakie dostrzega między własnym wyobrażeniem siebie a tym, jak postrzegają go inni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prawo naturalne 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praw, które obowiązują każdego i w każdym czasie, oraz takich, które ludzie mogą ustanawiać i modyfikować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różnice między mądrością Bożą a ludzką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przejawy mądrości Salomona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ludzi (uczniów, sportowców, naukowców…), którzy osiągnęli sukces dzięki wytężonej pracy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kim chce zostać i co robić w dorosłym życiu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mówiące o pokorze i pysze (Łk 18,10-14; J 13,5.16; Rz 12,16)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tych postaw w rozwoju relacji do samego siebie, Boga i ludzi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treść Modlitwy Pańskiej jako program drogi chrześcijanina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systematycznej modlitwy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znaczenie modlitwy w życiu wybranych świętych (bł. Teresa z Kalkuty, św. O. Pio, Marta Robin)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warto dobrze się modlić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codziennej modlitwy w pogłębianiu swej osobistej relacji z Bogiem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czemu służy wychowanie, do czego zmierza, kto uczestniczy w tym procesie, kto nim kieruje i od czego zależy efekt wychowawczy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wraz z dorastaniem powinna dokonywać się zmiana relacji z ludźmi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zasady wypowiadania opinii o ludziach i przyjmowania wypowiedzi na swój temat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 godnością i spokojem przyjmuje opinie innych na swój temat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respektowania obiektywnych norm moralnych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właściwie oceniać czyny, nazywając zło złem, a dobro dobrem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Bożej pomocy w dokonywaniu mądrych wyborów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dokonywanych przez siebie mądrych, zgodnych z wolą Bożą wyborów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właściwie podjętych przez siebie decyzji i ich owoce, za które dziękuje Bogu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prac, zajęć, które podejmuje z chęcią, oraz takich, do których czuje się przymuszany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przypowieść o talentach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wykorzystywania swoich umiejętności dla dobra własnego i innych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sposób realizacji własnej drogi życiowej, określając cele dalsze i bliższe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opracowuje plan rozwoju ujawnionych zainteresowań i osiągania życiowych celów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i charakteryzuje sposoby kształtowania postawy pokory i wyzwalania się z pychy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formułuje własną modlitwę, wzorując się na Modlitwie Pańskiej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związek swej codziennej systematycznej modlitwy z postawą zaufania Bogu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trudności napotykane przy modlitwie i wskazuje sposoby ich pokonywania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co w procesie samowychowania prowadzi nas do Chrystusa, a co nas od Niego oddala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konkretnych wymagań, jakie stawia sobie w aspekcie samowychowania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nastolatek powinien budować nową wizję obrazu Boga i relacji z Nim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konfrontacji własnego obrazu siebie z opiniami innych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w jaki sposób dąży do lepszego poznania siebie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zgubne skutki odrzucenia obiektywnych norm moralnych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rozpoznaje i właściwie ocenia spotykane w mediach wypowiedzi promujące relatywizm moralny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przejawy swej odpowiedzialności za rozwój darów, które otrzymał od Boga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pracowitości dla rozwoju zarówno jednostek wybitnych, jak i przeciętnych uzdolnień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relacjonuje realizację swojego projektu 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sytuacje, gdy prosi Boga o pomoc w realizacji życiowych planów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sytuacji, gdy wyraża sprzeciw wobec lansowania relatywizmu moralnego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w jaki sposób poszukuje dojrzalszych form spotykania się z Bogiem i innymi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Wydarzenia zbawcze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(tematy 59-61)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Wielki Post to czas rozważania Męki Pana Jezusa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 biblijny o zmartwychwstaniu Mk 16,1-14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na czym polega dzieło nowej ewangelizacji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 biblijny o cierpieniu Jezusa (Mt 27,27-44)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osoby, które spotkały Chrystusa zmartwychwstałego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przyczyny odchodzenia od Chrystusa współczesnego człowieka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przykłady, jak może ewangelizować w swojej parafii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biblijny o drodze krzyżowej i śmierci Jezusa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relacjonuje swój udział rekolekcjach wielkopostnych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Sekwencji wielkanocnej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symbolikę Grobu Pańskiego 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uczestniczy we Mszy Świętej w uroczystość Zmartwychwstania Pańskiego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przyjmując sakramenty we wspólnocie parafialnej stajemy się odpowiedzialni za dzieło ewangelizacyjne Kościoła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w parafii każdy powinien odnaleźć własne miejsce i zadanie do spełnienia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sytuacji, gdy ewangelizuje przez dawanie świadectwa w swoim środowisku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podstawie tekstu Gorzkich żali i rozważań nabożeństwa drogi krzyżowej opisuje cierpienia Jezusa dla naszego zbawienia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zmartwychwstanie Chrystusa jako wypełnienie Bożej tajemnicy zbawienia, która uobecnia się w tajemnicy przemiany chleba w Ciało i wina w Krew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dzieło nowej ewangelizacji dokonuje się wtedy, gdy człowiek poddaje się działaniu Ducha Świętego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numPr>
                <w:ilvl w:val="0"/>
                <w:numId w:val="3"/>
              </w:numPr>
              <w:spacing w:line="240" w:lineRule="auto"/>
              <w:ind w:left="396" w:hanging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relacjonuje swój udział w czuwaniu w wigilię uroczystości Zesłania Ducha Świętego</w:t>
            </w:r>
          </w:p>
        </w:tc>
      </w:tr>
    </w:tbl>
    <w:p w:rsidR="00000000" w:rsidDel="00000000" w:rsidP="00000000" w:rsidRDefault="00000000" w:rsidRPr="00000000" w14:paraId="000002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Patrycja Jegorow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96" w:hanging="11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