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87" w:rsidRDefault="00336D87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Agnieszka Andrzejewska</w:t>
      </w:r>
    </w:p>
    <w:p w:rsidR="00336D87" w:rsidRDefault="00DF1E0D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Nauczyciel Historii, klasa 7</w:t>
      </w:r>
    </w:p>
    <w:p w:rsidR="00336D87" w:rsidRDefault="00336D87" w:rsidP="00C7607C">
      <w:pPr>
        <w:spacing w:after="0"/>
        <w:rPr>
          <w:rFonts w:cstheme="minorHAnsi"/>
          <w:b/>
          <w:sz w:val="20"/>
          <w:szCs w:val="20"/>
        </w:rPr>
      </w:pPr>
    </w:p>
    <w:p w:rsidR="003358A9" w:rsidRPr="000C67C6" w:rsidRDefault="00336D87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Podręcznik: </w:t>
      </w:r>
      <w:r w:rsidR="003358A9"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:rsidR="00336D87" w:rsidRDefault="00336D87" w:rsidP="00C7607C">
      <w:pPr>
        <w:spacing w:after="0"/>
        <w:rPr>
          <w:rFonts w:cstheme="minorHAnsi"/>
          <w:b/>
          <w:sz w:val="20"/>
          <w:szCs w:val="20"/>
        </w:rPr>
      </w:pPr>
    </w:p>
    <w:p w:rsidR="00C7607C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III–VI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Samuela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Morse’a</w:t>
            </w:r>
            <w:proofErr w:type="spellEnd"/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ideologie: liberalizm, konserwatyzm,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Wiosna Ludów w Europie na przykładzie Prus, Austrii, Węgier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Wiosny Ludów we Francji, Prusach, Austrii, na Węgrzech i w państwach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Wielkim Księstwie Poznańskim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Wolnego Miasta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 xml:space="preserve">Królestwa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lastRenderedPageBreak/>
              <w:t>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zaborze austriackim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rozwój gospodarczy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rosyjskiej (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II–X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</w:t>
            </w:r>
            <w:proofErr w:type="spellStart"/>
            <w:r w:rsidR="005B4D8B" w:rsidRPr="000F2829">
              <w:rPr>
                <w:sz w:val="20"/>
                <w:szCs w:val="20"/>
              </w:rPr>
              <w:t>IV–V</w:t>
            </w:r>
            <w:proofErr w:type="spellEnd"/>
            <w:r w:rsidR="005B4D8B" w:rsidRPr="000F2829">
              <w:rPr>
                <w:sz w:val="20"/>
                <w:szCs w:val="20"/>
              </w:rPr>
              <w:t xml:space="preserve">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 xml:space="preserve">rozwinie skrót: SDKP , </w:t>
            </w:r>
            <w:proofErr w:type="spellStart"/>
            <w:r w:rsidR="00994150" w:rsidRPr="000C67C6">
              <w:rPr>
                <w:rFonts w:cs="Humanst521EU-Normal"/>
                <w:sz w:val="20"/>
                <w:szCs w:val="20"/>
              </w:rPr>
              <w:t>SDKPiL</w:t>
            </w:r>
            <w:proofErr w:type="spellEnd"/>
            <w:r w:rsidR="00994150" w:rsidRPr="000C67C6">
              <w:rPr>
                <w:rFonts w:cs="Humanst521EU-Normal"/>
                <w:sz w:val="20"/>
                <w:szCs w:val="20"/>
              </w:rPr>
              <w:t>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programowe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SDKPiL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0C67C6">
              <w:rPr>
                <w:rFonts w:ascii="Calibri" w:hAnsi="Calibri" w:cs="Times New Roman"/>
                <w:sz w:val="20"/>
                <w:szCs w:val="20"/>
              </w:rPr>
              <w:t>SDKPiL</w:t>
            </w:r>
            <w:proofErr w:type="spellEnd"/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Henryka </w:t>
            </w:r>
            <w:proofErr w:type="spellStart"/>
            <w:r w:rsidR="009241A0" w:rsidRPr="000C67C6">
              <w:rPr>
                <w:rFonts w:cs="Humanst521EU-Normal"/>
                <w:sz w:val="20"/>
                <w:szCs w:val="20"/>
              </w:rPr>
              <w:t>Jordana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 xml:space="preserve">wypowiedzenia wojny Serbii przez </w:t>
            </w:r>
            <w:proofErr w:type="spellStart"/>
            <w:r w:rsidR="0008181C" w:rsidRPr="000C67C6">
              <w:rPr>
                <w:rFonts w:cs="Humanst521EU-Normal"/>
                <w:sz w:val="20"/>
                <w:szCs w:val="20"/>
              </w:rPr>
              <w:t>Austro-Węgry</w:t>
            </w:r>
            <w:proofErr w:type="spellEnd"/>
            <w:r w:rsidR="0008181C" w:rsidRPr="000C67C6">
              <w:rPr>
                <w:rFonts w:cs="Humanst521EU-Normal"/>
                <w:sz w:val="20"/>
                <w:szCs w:val="20"/>
              </w:rPr>
              <w:t xml:space="preserve">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Davida Lloyd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George</w:t>
            </w:r>
            <w:r w:rsidR="007A1B29">
              <w:rPr>
                <w:rFonts w:cs="Humanst521EU-Normal"/>
                <w:sz w:val="20"/>
                <w:szCs w:val="20"/>
              </w:rPr>
              <w:t>’a</w:t>
            </w:r>
            <w:proofErr w:type="spellEnd"/>
            <w:r w:rsidR="007A1B29">
              <w:rPr>
                <w:rFonts w:cs="Humanst521EU-Normal"/>
                <w:sz w:val="20"/>
                <w:szCs w:val="20"/>
              </w:rPr>
              <w:t>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wyniki plebiscytów na Warmii,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Powiślu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numerus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clausus</w:t>
            </w:r>
            <w:proofErr w:type="spellEnd"/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pakt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konsekwencje paktu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wskazuje na mapie: Zaolzie, obszary, które na mocy paktu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F9" w:rsidRDefault="00FB5CF9" w:rsidP="00254330">
      <w:pPr>
        <w:spacing w:after="0" w:line="240" w:lineRule="auto"/>
      </w:pPr>
      <w:r>
        <w:separator/>
      </w:r>
    </w:p>
  </w:endnote>
  <w:endnote w:type="continuationSeparator" w:id="0">
    <w:p w:rsidR="00FB5CF9" w:rsidRDefault="00FB5CF9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33831"/>
      <w:docPartObj>
        <w:docPartGallery w:val="Page Numbers (Bottom of Page)"/>
        <w:docPartUnique/>
      </w:docPartObj>
    </w:sdtPr>
    <w:sdtContent>
      <w:p w:rsidR="00C51B80" w:rsidRDefault="002B2C84">
        <w:pPr>
          <w:pStyle w:val="Stopka"/>
          <w:jc w:val="right"/>
        </w:pPr>
        <w:r>
          <w:rPr>
            <w:noProof/>
          </w:rPr>
          <w:fldChar w:fldCharType="begin"/>
        </w:r>
        <w:r w:rsidR="00C51B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1E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F9" w:rsidRDefault="00FB5CF9" w:rsidP="00254330">
      <w:pPr>
        <w:spacing w:after="0" w:line="240" w:lineRule="auto"/>
      </w:pPr>
      <w:r>
        <w:separator/>
      </w:r>
    </w:p>
  </w:footnote>
  <w:footnote w:type="continuationSeparator" w:id="0">
    <w:p w:rsidR="00FB5CF9" w:rsidRDefault="00FB5CF9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2C84"/>
    <w:rsid w:val="002B4CB7"/>
    <w:rsid w:val="002C2109"/>
    <w:rsid w:val="002C3FB4"/>
    <w:rsid w:val="002C408C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6D87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028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5016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158E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1E0D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48F9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B5CF9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3B35-8E40-4E89-8316-3D098A6D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11375</Words>
  <Characters>68252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 Obuchowicz</cp:lastModifiedBy>
  <cp:revision>5</cp:revision>
  <dcterms:created xsi:type="dcterms:W3CDTF">2020-12-04T14:04:00Z</dcterms:created>
  <dcterms:modified xsi:type="dcterms:W3CDTF">2022-09-28T11:32:00Z</dcterms:modified>
</cp:coreProperties>
</file>